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j5ai73r5au6z" w:id="0"/>
      <w:bookmarkEnd w:id="0"/>
      <w:r w:rsidDel="00000000" w:rsidR="00000000" w:rsidRPr="00000000">
        <w:rPr>
          <w:rtl w:val="0"/>
        </w:rPr>
        <w:t xml:space="preserve">How a University Student Achieved IELTS Band 7.5 Using AI-Backed Self-Assessment with PrepAI</w:t>
      </w:r>
    </w:p>
    <w:p w:rsidR="00000000" w:rsidDel="00000000" w:rsidP="00000000" w:rsidRDefault="00000000" w:rsidRPr="00000000" w14:paraId="00000002">
      <w:pPr>
        <w:spacing w:after="240" w:before="240" w:lineRule="auto"/>
        <w:rPr/>
      </w:pPr>
      <w:r w:rsidDel="00000000" w:rsidR="00000000" w:rsidRPr="00000000">
        <w:rPr>
          <w:rtl w:val="0"/>
        </w:rPr>
        <w:t xml:space="preserve">PrepAI is not just an </w:t>
      </w:r>
      <w:r w:rsidDel="00000000" w:rsidR="00000000" w:rsidRPr="00000000">
        <w:rPr>
          <w:b w:val="1"/>
          <w:bCs w:val="1"/>
          <w:rtl w:val="0"/>
        </w:rPr>
        <w:t xml:space="preserve">AI assessment tool</w:t>
      </w:r>
      <w:r w:rsidDel="00000000" w:rsidR="00000000" w:rsidRPr="00000000">
        <w:rPr>
          <w:rtl w:val="0"/>
        </w:rPr>
        <w:t xml:space="preserve"> that supports professors and educators in drafting assessment designs. It is also designed for students in learning and helps them prepare better for their exams. The main aim of the tool is to let students practice through a structured approach, self-assessment, and data-driven feedback. By combining AI-generated questions, automated evaluation, and higher-order thinking skill (HOTS) assessments, PrepAI enables learners to practice smarter, track progress consistently, and build confidence without relying on traditional coaching models. </w:t>
      </w:r>
    </w:p>
    <w:p w:rsidR="00000000" w:rsidDel="00000000" w:rsidP="00000000" w:rsidRDefault="00000000" w:rsidRPr="00000000" w14:paraId="00000003">
      <w:pPr>
        <w:spacing w:after="240" w:before="240" w:lineRule="auto"/>
        <w:rPr/>
      </w:pPr>
      <w:r w:rsidDel="00000000" w:rsidR="00000000" w:rsidRPr="00000000">
        <w:rPr>
          <w:rtl w:val="0"/>
        </w:rPr>
        <w:t xml:space="preserve">In this case study, we will see "how one student, independently preparing for the IELTS tests, used PrepAI to conquer the barriers many students encounter when preparing for this test and achieved a high band score." This example illustrates how </w:t>
      </w:r>
      <w:r w:rsidDel="00000000" w:rsidR="00000000" w:rsidRPr="00000000">
        <w:rPr>
          <w:b w:val="1"/>
          <w:bCs w:val="1"/>
          <w:rtl w:val="0"/>
        </w:rPr>
        <w:t xml:space="preserve">AI-based assessment platforms</w:t>
      </w:r>
      <w:r w:rsidDel="00000000" w:rsidR="00000000" w:rsidRPr="00000000">
        <w:rPr>
          <w:rtl w:val="0"/>
        </w:rPr>
        <w:t xml:space="preserve"> can support independent learners.</w:t>
      </w:r>
    </w:p>
    <w:p w:rsidR="00000000" w:rsidDel="00000000" w:rsidP="00000000" w:rsidRDefault="00000000" w:rsidRPr="00000000" w14:paraId="00000004">
      <w:pPr>
        <w:keepNext w:val="0"/>
        <w:keepLines w:val="0"/>
        <w:spacing w:after="80" w:lineRule="auto"/>
        <w:rPr>
          <w:b w:val="1"/>
          <w:bCs w:val="1"/>
        </w:rPr>
      </w:pPr>
      <w:r w:rsidDel="00000000" w:rsidR="00000000" w:rsidRPr="00000000">
        <w:rPr>
          <w:b w:val="1"/>
          <w:bCs w:val="1"/>
          <w:rtl w:val="0"/>
        </w:rPr>
        <w:t xml:space="preserve">Quick Snapshot</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Client:</w:t>
      </w:r>
      <w:r w:rsidDel="00000000" w:rsidR="00000000" w:rsidRPr="00000000">
        <w:rPr>
          <w:rtl w:val="0"/>
        </w:rPr>
        <w:t xml:space="preserve"> Individual University Student (IELTS Aspirant)</w:t>
        <w:br w:type="textWrapping"/>
      </w:r>
      <w:r w:rsidDel="00000000" w:rsidR="00000000" w:rsidRPr="00000000">
        <w:rPr>
          <w:b w:val="1"/>
          <w:bCs w:val="1"/>
          <w:rtl w:val="0"/>
        </w:rPr>
        <w:t xml:space="preserve">Location:</w:t>
      </w:r>
      <w:r w:rsidDel="00000000" w:rsidR="00000000" w:rsidRPr="00000000">
        <w:rPr>
          <w:rtl w:val="0"/>
        </w:rPr>
        <w:t xml:space="preserve"> Chandigarh, India</w:t>
        <w:br w:type="textWrapping"/>
      </w:r>
      <w:r w:rsidDel="00000000" w:rsidR="00000000" w:rsidRPr="00000000">
        <w:rPr>
          <w:b w:val="1"/>
          <w:bCs w:val="1"/>
          <w:rtl w:val="0"/>
        </w:rPr>
        <w:t xml:space="preserve">Sector: </w:t>
      </w:r>
      <w:r w:rsidDel="00000000" w:rsidR="00000000" w:rsidRPr="00000000">
        <w:rPr>
          <w:rtl w:val="0"/>
        </w:rPr>
        <w:t xml:space="preserve">Test Preparation / Higher Education (Study Abroad)</w:t>
        <w:br w:type="textWrapping"/>
      </w:r>
      <w:r w:rsidDel="00000000" w:rsidR="00000000" w:rsidRPr="00000000">
        <w:rPr>
          <w:b w:val="1"/>
          <w:bCs w:val="1"/>
          <w:rtl w:val="0"/>
        </w:rPr>
        <w:t xml:space="preserve">Goal:</w:t>
      </w:r>
      <w:r w:rsidDel="00000000" w:rsidR="00000000" w:rsidRPr="00000000">
        <w:rPr>
          <w:rtl w:val="0"/>
        </w:rPr>
        <w:t xml:space="preserve"> Achieve a competitive IELTS score for admission to an international university.</w:t>
        <w:br w:type="textWrapping"/>
      </w:r>
      <w:r w:rsidDel="00000000" w:rsidR="00000000" w:rsidRPr="00000000">
        <w:rPr>
          <w:b w:val="1"/>
          <w:bCs w:val="1"/>
          <w:rtl w:val="0"/>
        </w:rPr>
        <w:t xml:space="preserve">Challenge</w:t>
      </w:r>
      <w:r w:rsidDel="00000000" w:rsidR="00000000" w:rsidRPr="00000000">
        <w:rPr>
          <w:rtl w:val="0"/>
        </w:rPr>
        <w:t xml:space="preserve">: Independent preparation with limited resources, feedback, and budget</w:t>
        <w:br w:type="textWrapping"/>
      </w:r>
      <w:r w:rsidDel="00000000" w:rsidR="00000000" w:rsidRPr="00000000">
        <w:rPr>
          <w:b w:val="1"/>
          <w:bCs w:val="1"/>
          <w:rtl w:val="0"/>
        </w:rPr>
        <w:t xml:space="preserve">Solution:</w:t>
      </w:r>
      <w:r w:rsidDel="00000000" w:rsidR="00000000" w:rsidRPr="00000000">
        <w:rPr>
          <w:rtl w:val="0"/>
        </w:rPr>
        <w:t xml:space="preserve"> PrepAI Premium Plan with AI-based assessment and self-evaluation tools</w:t>
      </w:r>
    </w:p>
    <w:p w:rsidR="00000000" w:rsidDel="00000000" w:rsidP="00000000" w:rsidRDefault="00000000" w:rsidRPr="00000000" w14:paraId="00000006">
      <w:pPr>
        <w:pStyle w:val="Heading2"/>
        <w:rPr/>
      </w:pPr>
      <w:bookmarkStart w:colFirst="0" w:colLast="0" w:name="_9j748ddooq38" w:id="1"/>
      <w:bookmarkEnd w:id="1"/>
      <w:r w:rsidDel="00000000" w:rsidR="00000000" w:rsidRPr="00000000">
        <w:rPr>
          <w:rtl w:val="0"/>
        </w:rPr>
        <w:t xml:space="preserve">The Challenges </w:t>
      </w:r>
    </w:p>
    <w:p w:rsidR="00000000" w:rsidDel="00000000" w:rsidP="00000000" w:rsidRDefault="00000000" w:rsidRPr="00000000" w14:paraId="00000007">
      <w:pPr>
        <w:pStyle w:val="Heading3"/>
        <w:rPr/>
      </w:pPr>
      <w:bookmarkStart w:colFirst="0" w:colLast="0" w:name="_6p8bog74ucow" w:id="2"/>
      <w:bookmarkEnd w:id="2"/>
      <w:r w:rsidDel="00000000" w:rsidR="00000000" w:rsidRPr="00000000">
        <w:rPr>
          <w:rtl w:val="0"/>
        </w:rPr>
        <w:t xml:space="preserve">Challenge 1: Lack of Personalized Test Material </w:t>
      </w:r>
    </w:p>
    <w:p w:rsidR="00000000" w:rsidDel="00000000" w:rsidP="00000000" w:rsidRDefault="00000000" w:rsidRPr="00000000" w14:paraId="00000008">
      <w:pPr>
        <w:spacing w:after="240" w:before="240" w:lineRule="auto"/>
        <w:rPr/>
      </w:pPr>
      <w:r w:rsidDel="00000000" w:rsidR="00000000" w:rsidRPr="00000000">
        <w:rPr>
          <w:rtl w:val="0"/>
        </w:rPr>
        <w:t xml:space="preserve">After finishing university examinations, the student began preparing for IELTS tests independently from home. The student did not take any preparation classes, and this resulted in difficulty finding any supportive materials. Available resources were not written according to the student's learning ability, current level of language proficiency, or required areas of focus. As a result, much of the material available does not support progress.</w:t>
      </w:r>
    </w:p>
    <w:p w:rsidR="00000000" w:rsidDel="00000000" w:rsidP="00000000" w:rsidRDefault="00000000" w:rsidRPr="00000000" w14:paraId="00000009">
      <w:pPr>
        <w:pStyle w:val="Heading3"/>
        <w:rPr/>
      </w:pPr>
      <w:bookmarkStart w:colFirst="0" w:colLast="0" w:name="_bb1qmofhxzbf" w:id="3"/>
      <w:bookmarkEnd w:id="3"/>
      <w:r w:rsidDel="00000000" w:rsidR="00000000" w:rsidRPr="00000000">
        <w:rPr>
          <w:rtl w:val="0"/>
        </w:rPr>
        <w:t xml:space="preserve">Challenge 2: Limited Access to High-Quality English Questions</w:t>
      </w:r>
    </w:p>
    <w:p w:rsidR="00000000" w:rsidDel="00000000" w:rsidP="00000000" w:rsidRDefault="00000000" w:rsidRPr="00000000" w14:paraId="0000000A">
      <w:pPr>
        <w:spacing w:after="240" w:before="240" w:lineRule="auto"/>
        <w:rPr/>
      </w:pPr>
      <w:r w:rsidDel="00000000" w:rsidR="00000000" w:rsidRPr="00000000">
        <w:rPr>
          <w:rtl w:val="0"/>
        </w:rPr>
        <w:t xml:space="preserve">The student struggled with finding high-quality English question types that required higher-order thinking skills (HOTS). The majority of the available practice sets offer basic comprehension and repeating questions, which provides very limited opportunity for preparation for the IELTS exam through both analysis and application question types.</w:t>
      </w:r>
    </w:p>
    <w:p w:rsidR="00000000" w:rsidDel="00000000" w:rsidP="00000000" w:rsidRDefault="00000000" w:rsidRPr="00000000" w14:paraId="0000000B">
      <w:pPr>
        <w:pStyle w:val="Heading3"/>
        <w:rPr/>
      </w:pPr>
      <w:bookmarkStart w:colFirst="0" w:colLast="0" w:name="_v6nm90y789e5" w:id="4"/>
      <w:bookmarkEnd w:id="4"/>
      <w:r w:rsidDel="00000000" w:rsidR="00000000" w:rsidRPr="00000000">
        <w:rPr>
          <w:rtl w:val="0"/>
        </w:rPr>
        <w:t xml:space="preserve">Challenge 3: No Reliable Self-Assessment Mechanism</w:t>
      </w:r>
    </w:p>
    <w:p w:rsidR="00000000" w:rsidDel="00000000" w:rsidP="00000000" w:rsidRDefault="00000000" w:rsidRPr="00000000" w14:paraId="0000000C">
      <w:pPr>
        <w:spacing w:after="240" w:before="240" w:lineRule="auto"/>
        <w:rPr/>
      </w:pPr>
      <w:r w:rsidDel="00000000" w:rsidR="00000000" w:rsidRPr="00000000">
        <w:rPr>
          <w:rtl w:val="0"/>
        </w:rPr>
        <w:t xml:space="preserve">Question practice and unstructured evaluations made it impossible for her to assess her growth. Assessment instead was based on an inconsistent method to help her determine strengths/weaknesses and monitor improvement in all four areas of listening, reading, writing, and speaking.</w:t>
      </w:r>
    </w:p>
    <w:p w:rsidR="00000000" w:rsidDel="00000000" w:rsidP="00000000" w:rsidRDefault="00000000" w:rsidRPr="00000000" w14:paraId="0000000D">
      <w:pPr>
        <w:pStyle w:val="Heading3"/>
        <w:rPr/>
      </w:pPr>
      <w:bookmarkStart w:colFirst="0" w:colLast="0" w:name="_bjbzg2p0jhfz" w:id="5"/>
      <w:bookmarkEnd w:id="5"/>
      <w:r w:rsidDel="00000000" w:rsidR="00000000" w:rsidRPr="00000000">
        <w:rPr>
          <w:rtl w:val="0"/>
        </w:rPr>
        <w:t xml:space="preserve">Challenge 4: Budget Constraints </w:t>
      </w:r>
    </w:p>
    <w:p w:rsidR="00000000" w:rsidDel="00000000" w:rsidP="00000000" w:rsidRDefault="00000000" w:rsidRPr="00000000" w14:paraId="0000000E">
      <w:pPr>
        <w:spacing w:after="240" w:before="240" w:lineRule="auto"/>
        <w:rPr/>
      </w:pPr>
      <w:r w:rsidDel="00000000" w:rsidR="00000000" w:rsidRPr="00000000">
        <w:rPr>
          <w:rtl w:val="0"/>
        </w:rPr>
        <w:t xml:space="preserve">A student seeking an international educational experience could not afford or access a traditional test preparation program or premium online test preparation service. Therefore, when the student was searching for a way to prepare for international study, it became apparent that the only option was to seek a lower-cost alternative to those services without sacrificing quality.</w:t>
      </w:r>
    </w:p>
    <w:p w:rsidR="00000000" w:rsidDel="00000000" w:rsidP="00000000" w:rsidRDefault="00000000" w:rsidRPr="00000000" w14:paraId="0000000F">
      <w:pPr>
        <w:pStyle w:val="Heading2"/>
        <w:rPr/>
      </w:pPr>
      <w:bookmarkStart w:colFirst="0" w:colLast="0" w:name="_t8mnlxvb6g63" w:id="6"/>
      <w:bookmarkEnd w:id="6"/>
      <w:r w:rsidDel="00000000" w:rsidR="00000000" w:rsidRPr="00000000">
        <w:rPr>
          <w:rtl w:val="0"/>
        </w:rPr>
        <w:t xml:space="preserve">The Solutions </w:t>
      </w:r>
    </w:p>
    <w:p w:rsidR="00000000" w:rsidDel="00000000" w:rsidP="00000000" w:rsidRDefault="00000000" w:rsidRPr="00000000" w14:paraId="00000010">
      <w:pPr>
        <w:spacing w:after="240" w:before="240" w:lineRule="auto"/>
        <w:rPr/>
      </w:pPr>
      <w:r w:rsidDel="00000000" w:rsidR="00000000" w:rsidRPr="00000000">
        <w:rPr>
          <w:rtl w:val="0"/>
        </w:rPr>
        <w:t xml:space="preserve">PrepAI is designed to help learners transition from unstructured practice to intentional, self-guided assessment preparation and replace general study material and external coaching with </w:t>
      </w:r>
      <w:r w:rsidDel="00000000" w:rsidR="00000000" w:rsidRPr="00000000">
        <w:rPr>
          <w:b w:val="1"/>
          <w:bCs w:val="1"/>
          <w:rtl w:val="0"/>
        </w:rPr>
        <w:t xml:space="preserve">AI-assisted assessment</w:t>
      </w:r>
      <w:r w:rsidDel="00000000" w:rsidR="00000000" w:rsidRPr="00000000">
        <w:rPr>
          <w:rtl w:val="0"/>
        </w:rPr>
        <w:t xml:space="preserve"> creation, organized self-evaluations, and development of higher-order thinking. By combining </w:t>
      </w:r>
      <w:r w:rsidDel="00000000" w:rsidR="00000000" w:rsidRPr="00000000">
        <w:rPr>
          <w:b w:val="1"/>
          <w:bCs w:val="1"/>
          <w:rtl w:val="0"/>
        </w:rPr>
        <w:t xml:space="preserve">AI-generated questions</w:t>
      </w:r>
      <w:r w:rsidDel="00000000" w:rsidR="00000000" w:rsidRPr="00000000">
        <w:rPr>
          <w:rtl w:val="0"/>
        </w:rPr>
        <w:t xml:space="preserve"> with continuous self-assessment, PrepAI helped convert daily practice into measurable progress, without increasing study hours or cost. This is how PrepAI enabled a focused and effective preparation journey:</w:t>
      </w:r>
    </w:p>
    <w:p w:rsidR="00000000" w:rsidDel="00000000" w:rsidP="00000000" w:rsidRDefault="00000000" w:rsidRPr="00000000" w14:paraId="00000011">
      <w:pPr>
        <w:pStyle w:val="Heading3"/>
        <w:rPr/>
      </w:pPr>
      <w:bookmarkStart w:colFirst="0" w:colLast="0" w:name="_69p78ssnb8x3" w:id="7"/>
      <w:bookmarkEnd w:id="7"/>
      <w:r w:rsidDel="00000000" w:rsidR="00000000" w:rsidRPr="00000000">
        <w:rPr>
          <w:rtl w:val="0"/>
        </w:rPr>
        <w:t xml:space="preserve">Self-Assessing with Artificial Intelligence</w:t>
      </w:r>
    </w:p>
    <w:p w:rsidR="00000000" w:rsidDel="00000000" w:rsidP="00000000" w:rsidRDefault="00000000" w:rsidRPr="00000000" w14:paraId="00000012">
      <w:pPr>
        <w:spacing w:after="240" w:before="240" w:lineRule="auto"/>
        <w:rPr/>
      </w:pPr>
      <w:r w:rsidDel="00000000" w:rsidR="00000000" w:rsidRPr="00000000">
        <w:rPr>
          <w:rtl w:val="0"/>
        </w:rPr>
        <w:t xml:space="preserve">Prior to using PrepAI for practice, students took practice tests without an accurate gauge of their progress or learning outcomes, as they received varying amounts of feedback and had to wait for someone else to give them that feedback. The self-assessments available on PrepAI serve two purposes:</w:t>
      </w:r>
    </w:p>
    <w:p w:rsidR="00000000" w:rsidDel="00000000" w:rsidP="00000000" w:rsidRDefault="00000000" w:rsidRPr="00000000" w14:paraId="00000013">
      <w:pPr>
        <w:numPr>
          <w:ilvl w:val="0"/>
          <w:numId w:val="3"/>
        </w:numPr>
        <w:spacing w:after="0" w:afterAutospacing="0" w:before="240" w:lineRule="auto"/>
        <w:ind w:left="720" w:hanging="360"/>
        <w:rPr/>
      </w:pPr>
      <w:r w:rsidDel="00000000" w:rsidR="00000000" w:rsidRPr="00000000">
        <w:rPr>
          <w:b w:val="1"/>
          <w:bCs w:val="1"/>
          <w:rtl w:val="0"/>
        </w:rPr>
        <w:t xml:space="preserve">Progress Tracking: </w:t>
      </w:r>
      <w:r w:rsidDel="00000000" w:rsidR="00000000" w:rsidRPr="00000000">
        <w:rPr>
          <w:rtl w:val="0"/>
        </w:rPr>
        <w:t xml:space="preserve">She</w:t>
      </w:r>
      <w:r w:rsidDel="00000000" w:rsidR="00000000" w:rsidRPr="00000000">
        <w:rPr>
          <w:rtl w:val="0"/>
        </w:rPr>
        <w:t xml:space="preserve"> progressed through listening, reading, writing, and speaking. She could track all her assessments, allowing her to identify her strengths and weaknesses.</w:t>
      </w:r>
    </w:p>
    <w:p w:rsidR="00000000" w:rsidDel="00000000" w:rsidP="00000000" w:rsidRDefault="00000000" w:rsidRPr="00000000" w14:paraId="00000014">
      <w:pPr>
        <w:numPr>
          <w:ilvl w:val="0"/>
          <w:numId w:val="3"/>
        </w:numPr>
        <w:spacing w:after="240" w:before="0" w:beforeAutospacing="0" w:lineRule="auto"/>
        <w:ind w:left="720" w:hanging="360"/>
        <w:rPr/>
      </w:pPr>
      <w:r w:rsidDel="00000000" w:rsidR="00000000" w:rsidRPr="00000000">
        <w:rPr>
          <w:b w:val="1"/>
          <w:bCs w:val="1"/>
          <w:rtl w:val="0"/>
        </w:rPr>
        <w:t xml:space="preserve">Targeting Improvement:</w:t>
      </w:r>
      <w:r w:rsidDel="00000000" w:rsidR="00000000" w:rsidRPr="00000000">
        <w:rPr>
          <w:rtl w:val="0"/>
        </w:rPr>
        <w:t xml:space="preserve"> Through the self-assessment insights provided by PrepAI, she could target her studies in areas that needed improvement instead of focusing on what she already knew.</w:t>
      </w:r>
    </w:p>
    <w:p w:rsidR="00000000" w:rsidDel="00000000" w:rsidP="00000000" w:rsidRDefault="00000000" w:rsidRPr="00000000" w14:paraId="00000015">
      <w:pPr>
        <w:pStyle w:val="Heading3"/>
        <w:rPr/>
      </w:pPr>
      <w:bookmarkStart w:colFirst="0" w:colLast="0" w:name="_1m1mpr7n85hc" w:id="8"/>
      <w:bookmarkEnd w:id="8"/>
      <w:r w:rsidDel="00000000" w:rsidR="00000000" w:rsidRPr="00000000">
        <w:rPr>
          <w:rtl w:val="0"/>
        </w:rPr>
        <w:t xml:space="preserve">Personalized Practice Using AI</w:t>
      </w:r>
    </w:p>
    <w:p w:rsidR="00000000" w:rsidDel="00000000" w:rsidP="00000000" w:rsidRDefault="00000000" w:rsidRPr="00000000" w14:paraId="00000016">
      <w:pPr>
        <w:spacing w:after="240" w:before="240" w:lineRule="auto"/>
        <w:rPr/>
      </w:pPr>
      <w:r w:rsidDel="00000000" w:rsidR="00000000" w:rsidRPr="00000000">
        <w:rPr>
          <w:rtl w:val="0"/>
        </w:rPr>
        <w:t xml:space="preserve">Traditional IELTS practice material follows an approach that usually is for everyone, which often fails to match an individual learner’s pace and needs. With PrepAI’s AI assessment platform:</w:t>
      </w:r>
    </w:p>
    <w:p w:rsidR="00000000" w:rsidDel="00000000" w:rsidP="00000000" w:rsidRDefault="00000000" w:rsidRPr="00000000" w14:paraId="00000017">
      <w:pPr>
        <w:numPr>
          <w:ilvl w:val="0"/>
          <w:numId w:val="1"/>
        </w:numPr>
        <w:spacing w:after="0" w:afterAutospacing="0" w:before="240" w:lineRule="auto"/>
        <w:ind w:left="720" w:hanging="360"/>
        <w:rPr/>
      </w:pPr>
      <w:r w:rsidDel="00000000" w:rsidR="00000000" w:rsidRPr="00000000">
        <w:rPr>
          <w:b w:val="1"/>
          <w:bCs w:val="1"/>
          <w:rtl w:val="0"/>
        </w:rPr>
        <w:t xml:space="preserve">Adaptive Question Generation:</w:t>
      </w:r>
      <w:r w:rsidDel="00000000" w:rsidR="00000000" w:rsidRPr="00000000">
        <w:rPr>
          <w:rtl w:val="0"/>
        </w:rPr>
        <w:t xml:space="preserve"> The</w:t>
      </w:r>
      <w:r w:rsidDel="00000000" w:rsidR="00000000" w:rsidRPr="00000000">
        <w:rPr>
          <w:b w:val="1"/>
          <w:bCs w:val="1"/>
          <w:rtl w:val="0"/>
        </w:rPr>
        <w:t xml:space="preserve"> AI exam paper generator </w:t>
      </w:r>
      <w:r w:rsidDel="00000000" w:rsidR="00000000" w:rsidRPr="00000000">
        <w:rPr>
          <w:rtl w:val="0"/>
        </w:rPr>
        <w:t xml:space="preserve">can effectively prepare adaptive practice questions aligned with the proficiency level of her skills. She generated different types of questions using PrepAI to measure performance trends.</w:t>
      </w:r>
    </w:p>
    <w:p w:rsidR="00000000" w:rsidDel="00000000" w:rsidP="00000000" w:rsidRDefault="00000000" w:rsidRPr="00000000" w14:paraId="00000018">
      <w:pPr>
        <w:numPr>
          <w:ilvl w:val="0"/>
          <w:numId w:val="1"/>
        </w:numPr>
        <w:spacing w:after="240" w:before="0" w:beforeAutospacing="0" w:lineRule="auto"/>
        <w:ind w:left="720" w:hanging="360"/>
        <w:rPr/>
      </w:pPr>
      <w:r w:rsidDel="00000000" w:rsidR="00000000" w:rsidRPr="00000000">
        <w:rPr>
          <w:b w:val="1"/>
          <w:bCs w:val="1"/>
          <w:rtl w:val="0"/>
        </w:rPr>
        <w:t xml:space="preserve">Focused Study Sessions:</w:t>
      </w:r>
      <w:r w:rsidDel="00000000" w:rsidR="00000000" w:rsidRPr="00000000">
        <w:rPr>
          <w:rtl w:val="0"/>
        </w:rPr>
        <w:t xml:space="preserve"> Each session targeted specific skills, where she could test her learning using different types of assessments, making preparation more efficient and outcome-oriented.</w:t>
      </w:r>
    </w:p>
    <w:p w:rsidR="00000000" w:rsidDel="00000000" w:rsidP="00000000" w:rsidRDefault="00000000" w:rsidRPr="00000000" w14:paraId="00000019">
      <w:pPr>
        <w:pStyle w:val="Heading3"/>
        <w:rPr/>
      </w:pPr>
      <w:bookmarkStart w:colFirst="0" w:colLast="0" w:name="_3sy1sgu9m72m" w:id="9"/>
      <w:bookmarkEnd w:id="9"/>
      <w:r w:rsidDel="00000000" w:rsidR="00000000" w:rsidRPr="00000000">
        <w:rPr>
          <w:rtl w:val="0"/>
        </w:rPr>
        <w:t xml:space="preserve">High-Quality English Question Generation</w:t>
      </w:r>
    </w:p>
    <w:p w:rsidR="00000000" w:rsidDel="00000000" w:rsidP="00000000" w:rsidRDefault="00000000" w:rsidRPr="00000000" w14:paraId="0000001A">
      <w:pPr>
        <w:spacing w:after="240" w:before="240" w:lineRule="auto"/>
        <w:rPr/>
      </w:pPr>
      <w:r w:rsidDel="00000000" w:rsidR="00000000" w:rsidRPr="00000000">
        <w:rPr>
          <w:rtl w:val="0"/>
        </w:rPr>
        <w:t xml:space="preserve">The student needed exposure to varied and application-based English questions to improve comprehension and expression. PrepAI supported this by:</w:t>
      </w:r>
    </w:p>
    <w:p w:rsidR="00000000" w:rsidDel="00000000" w:rsidP="00000000" w:rsidRDefault="00000000" w:rsidRPr="00000000" w14:paraId="0000001B">
      <w:pPr>
        <w:numPr>
          <w:ilvl w:val="0"/>
          <w:numId w:val="7"/>
        </w:numPr>
        <w:spacing w:after="0" w:afterAutospacing="0" w:before="240" w:lineRule="auto"/>
        <w:ind w:left="720" w:hanging="360"/>
        <w:rPr/>
      </w:pPr>
      <w:r w:rsidDel="00000000" w:rsidR="00000000" w:rsidRPr="00000000">
        <w:rPr>
          <w:b w:val="1"/>
          <w:bCs w:val="1"/>
          <w:rtl w:val="0"/>
        </w:rPr>
        <w:t xml:space="preserve">Multi-Source Question Creation:</w:t>
      </w:r>
      <w:r w:rsidDel="00000000" w:rsidR="00000000" w:rsidRPr="00000000">
        <w:rPr>
          <w:rtl w:val="0"/>
        </w:rPr>
        <w:t xml:space="preserve"> Questions were generated from diverse inputs such as articles, videos, and reference content, ensuring contextual variety. By just adding the content, she was able to generate multipurpose questions that suit her learning. </w:t>
      </w:r>
    </w:p>
    <w:p w:rsidR="00000000" w:rsidDel="00000000" w:rsidP="00000000" w:rsidRDefault="00000000" w:rsidRPr="00000000" w14:paraId="0000001C">
      <w:pPr>
        <w:numPr>
          <w:ilvl w:val="0"/>
          <w:numId w:val="7"/>
        </w:numPr>
        <w:spacing w:after="240" w:before="0" w:beforeAutospacing="0" w:lineRule="auto"/>
        <w:ind w:left="720" w:hanging="360"/>
        <w:rPr/>
      </w:pPr>
      <w:r w:rsidDel="00000000" w:rsidR="00000000" w:rsidRPr="00000000">
        <w:rPr>
          <w:b w:val="1"/>
          <w:bCs w:val="1"/>
          <w:rtl w:val="0"/>
        </w:rPr>
        <w:t xml:space="preserve">Language Skill Development:</w:t>
      </w:r>
      <w:r w:rsidDel="00000000" w:rsidR="00000000" w:rsidRPr="00000000">
        <w:rPr>
          <w:rtl w:val="0"/>
        </w:rPr>
        <w:t xml:space="preserve"> Exposure to different formats strengthened her vocabulary, comprehension, and analytical reading skills essential for IELTS.</w:t>
      </w:r>
    </w:p>
    <w:p w:rsidR="00000000" w:rsidDel="00000000" w:rsidP="00000000" w:rsidRDefault="00000000" w:rsidRPr="00000000" w14:paraId="0000001D">
      <w:pPr>
        <w:pStyle w:val="Heading3"/>
        <w:rPr/>
      </w:pPr>
      <w:bookmarkStart w:colFirst="0" w:colLast="0" w:name="_cvu78fe943ju" w:id="10"/>
      <w:bookmarkEnd w:id="10"/>
      <w:r w:rsidDel="00000000" w:rsidR="00000000" w:rsidRPr="00000000">
        <w:rPr>
          <w:rtl w:val="0"/>
        </w:rPr>
        <w:t xml:space="preserve">AI-Powered Grading and Instant Feedback</w:t>
      </w:r>
    </w:p>
    <w:p w:rsidR="00000000" w:rsidDel="00000000" w:rsidP="00000000" w:rsidRDefault="00000000" w:rsidRPr="00000000" w14:paraId="0000001E">
      <w:pPr>
        <w:spacing w:after="240" w:before="240" w:lineRule="auto"/>
        <w:rPr/>
      </w:pPr>
      <w:r w:rsidDel="00000000" w:rsidR="00000000" w:rsidRPr="00000000">
        <w:rPr>
          <w:rtl w:val="0"/>
        </w:rPr>
        <w:t xml:space="preserve">Manual evaluation or delayed feedback often slows improvement and increases uncertainty during preparation. With PrepAI’s automated grading:</w:t>
      </w:r>
    </w:p>
    <w:p w:rsidR="00000000" w:rsidDel="00000000" w:rsidP="00000000" w:rsidRDefault="00000000" w:rsidRPr="00000000" w14:paraId="0000001F">
      <w:pPr>
        <w:numPr>
          <w:ilvl w:val="0"/>
          <w:numId w:val="9"/>
        </w:numPr>
        <w:spacing w:after="0" w:afterAutospacing="0" w:before="240" w:lineRule="auto"/>
        <w:ind w:left="720" w:hanging="360"/>
        <w:rPr/>
      </w:pPr>
      <w:r w:rsidDel="00000000" w:rsidR="00000000" w:rsidRPr="00000000">
        <w:rPr>
          <w:b w:val="1"/>
          <w:bCs w:val="1"/>
          <w:rtl w:val="0"/>
        </w:rPr>
        <w:t xml:space="preserve">Instant Evaluation: </w:t>
      </w:r>
      <w:r w:rsidDel="00000000" w:rsidR="00000000" w:rsidRPr="00000000">
        <w:rPr>
          <w:rtl w:val="0"/>
        </w:rPr>
        <w:t xml:space="preserve">Practice tests were evaluated immediately, allowing faster correction and learning reinforcement. </w:t>
      </w:r>
    </w:p>
    <w:p w:rsidR="00000000" w:rsidDel="00000000" w:rsidP="00000000" w:rsidRDefault="00000000" w:rsidRPr="00000000" w14:paraId="00000020">
      <w:pPr>
        <w:numPr>
          <w:ilvl w:val="0"/>
          <w:numId w:val="9"/>
        </w:numPr>
        <w:spacing w:after="240" w:before="0" w:beforeAutospacing="0" w:lineRule="auto"/>
        <w:ind w:left="720" w:hanging="360"/>
        <w:rPr/>
      </w:pPr>
      <w:r w:rsidDel="00000000" w:rsidR="00000000" w:rsidRPr="00000000">
        <w:rPr>
          <w:b w:val="1"/>
          <w:bCs w:val="1"/>
          <w:rtl w:val="0"/>
        </w:rPr>
        <w:t xml:space="preserve">Consistent Feedback:</w:t>
      </w:r>
      <w:r w:rsidDel="00000000" w:rsidR="00000000" w:rsidRPr="00000000">
        <w:rPr>
          <w:rtl w:val="0"/>
        </w:rPr>
        <w:t xml:space="preserve"> AI-based scoring ensured objectivity and consistency across the practice attempts she made. All these attempts helped her gain knowledge on the topics where she was lacking.  </w:t>
      </w:r>
    </w:p>
    <w:p w:rsidR="00000000" w:rsidDel="00000000" w:rsidP="00000000" w:rsidRDefault="00000000" w:rsidRPr="00000000" w14:paraId="00000021">
      <w:pPr>
        <w:pStyle w:val="Heading3"/>
        <w:rPr/>
      </w:pPr>
      <w:bookmarkStart w:colFirst="0" w:colLast="0" w:name="_mlybd3tjz6ho" w:id="11"/>
      <w:bookmarkEnd w:id="11"/>
      <w:r w:rsidDel="00000000" w:rsidR="00000000" w:rsidRPr="00000000">
        <w:rPr>
          <w:rtl w:val="0"/>
        </w:rPr>
        <w:t xml:space="preserve">Higher-Order Thinking Skills (HOTS) Practice</w:t>
      </w:r>
    </w:p>
    <w:p w:rsidR="00000000" w:rsidDel="00000000" w:rsidP="00000000" w:rsidRDefault="00000000" w:rsidRPr="00000000" w14:paraId="00000022">
      <w:pPr>
        <w:spacing w:after="240" w:before="240" w:lineRule="auto"/>
        <w:rPr/>
      </w:pPr>
      <w:r w:rsidDel="00000000" w:rsidR="00000000" w:rsidRPr="00000000">
        <w:rPr>
          <w:rtl w:val="0"/>
        </w:rPr>
        <w:t xml:space="preserve">Success in IELTS requires more than memorization; it demands interpretation, reasoning, and critical thinking. PrepAI enabled this through:</w:t>
      </w:r>
    </w:p>
    <w:p w:rsidR="00000000" w:rsidDel="00000000" w:rsidP="00000000" w:rsidRDefault="00000000" w:rsidRPr="00000000" w14:paraId="00000023">
      <w:pPr>
        <w:numPr>
          <w:ilvl w:val="0"/>
          <w:numId w:val="8"/>
        </w:numPr>
        <w:spacing w:after="0" w:afterAutospacing="0" w:before="240" w:lineRule="auto"/>
        <w:ind w:left="720" w:hanging="360"/>
        <w:rPr/>
      </w:pPr>
      <w:r w:rsidDel="00000000" w:rsidR="00000000" w:rsidRPr="00000000">
        <w:rPr>
          <w:b w:val="1"/>
          <w:bCs w:val="1"/>
          <w:rtl w:val="0"/>
        </w:rPr>
        <w:t xml:space="preserve">HOTS-Based Question Design:</w:t>
      </w:r>
      <w:r w:rsidDel="00000000" w:rsidR="00000000" w:rsidRPr="00000000">
        <w:rPr>
          <w:rtl w:val="0"/>
        </w:rPr>
        <w:t xml:space="preserve"> The platform challenged her with analytical and application-focused questions. These questions helped her improve inference and strengthen her ability to process text at a deeper level. </w:t>
      </w:r>
    </w:p>
    <w:p w:rsidR="00000000" w:rsidDel="00000000" w:rsidP="00000000" w:rsidRDefault="00000000" w:rsidRPr="00000000" w14:paraId="00000024">
      <w:pPr>
        <w:numPr>
          <w:ilvl w:val="0"/>
          <w:numId w:val="8"/>
        </w:numPr>
        <w:spacing w:after="240" w:before="0" w:beforeAutospacing="0" w:lineRule="auto"/>
        <w:ind w:left="720" w:hanging="360"/>
        <w:rPr/>
      </w:pPr>
      <w:r w:rsidDel="00000000" w:rsidR="00000000" w:rsidRPr="00000000">
        <w:rPr>
          <w:b w:val="1"/>
          <w:bCs w:val="1"/>
          <w:rtl w:val="0"/>
        </w:rPr>
        <w:t xml:space="preserve">Exam-Ready Thinking: </w:t>
      </w:r>
      <w:r w:rsidDel="00000000" w:rsidR="00000000" w:rsidRPr="00000000">
        <w:rPr>
          <w:rtl w:val="0"/>
        </w:rPr>
        <w:t xml:space="preserve">Regular exposure to HOTS questions improved her problem-solving ability and response structuring. </w:t>
      </w:r>
    </w:p>
    <w:p w:rsidR="00000000" w:rsidDel="00000000" w:rsidP="00000000" w:rsidRDefault="00000000" w:rsidRPr="00000000" w14:paraId="00000025">
      <w:pPr>
        <w:pStyle w:val="Heading2"/>
        <w:rPr/>
      </w:pPr>
      <w:bookmarkStart w:colFirst="0" w:colLast="0" w:name="_yw90bmggimt1" w:id="12"/>
      <w:bookmarkEnd w:id="12"/>
      <w:r w:rsidDel="00000000" w:rsidR="00000000" w:rsidRPr="00000000">
        <w:rPr>
          <w:rtl w:val="0"/>
        </w:rPr>
        <w:t xml:space="preserve">Implementation of PrepAI </w:t>
      </w:r>
    </w:p>
    <w:p w:rsidR="00000000" w:rsidDel="00000000" w:rsidP="00000000" w:rsidRDefault="00000000" w:rsidRPr="00000000" w14:paraId="00000026">
      <w:pPr>
        <w:spacing w:after="240" w:before="240" w:lineRule="auto"/>
        <w:rPr/>
      </w:pPr>
      <w:r w:rsidDel="00000000" w:rsidR="00000000" w:rsidRPr="00000000">
        <w:rPr>
          <w:rtl w:val="0"/>
        </w:rPr>
        <w:t xml:space="preserve">The PrepAI platform provided the student with a structured method to prepare for the exam by allowing her to use an ongoing process of generating the exam readiness through a step-by-step self-directed process. She was able to incorporate the use of AI assessment tools as she prepared each day and did not need to go through the process of randomly taking practice tests but rather was able to use a structured and sustainable model for preparing for the exam.</w:t>
      </w:r>
    </w:p>
    <w:p w:rsidR="00000000" w:rsidDel="00000000" w:rsidP="00000000" w:rsidRDefault="00000000" w:rsidRPr="00000000" w14:paraId="00000027">
      <w:pPr>
        <w:spacing w:after="240" w:before="240" w:lineRule="auto"/>
        <w:rPr/>
      </w:pPr>
      <w:r w:rsidDel="00000000" w:rsidR="00000000" w:rsidRPr="00000000">
        <w:rPr>
          <w:b w:val="1"/>
          <w:bCs w:val="1"/>
          <w:rtl w:val="0"/>
        </w:rPr>
        <w:t xml:space="preserve">Self-Preparation Workflow: </w:t>
      </w:r>
      <w:r w:rsidDel="00000000" w:rsidR="00000000" w:rsidRPr="00000000">
        <w:rPr>
          <w:rtl w:val="0"/>
        </w:rPr>
        <w:t xml:space="preserve">The PrepAI helped her follow a clearly defined cycle of preparation that incorporates practice, evaluation, and improvement. The tool allowed her to create practice IELTS-type questions and mock assessments that matched their level of expertise. The AI evaluation allowed her to find out what areas she needed to improve in and how her performance was improving within each IELTS area. </w:t>
      </w:r>
    </w:p>
    <w:p w:rsidR="00000000" w:rsidDel="00000000" w:rsidP="00000000" w:rsidRDefault="00000000" w:rsidRPr="00000000" w14:paraId="00000028">
      <w:pPr>
        <w:spacing w:after="240" w:before="240" w:lineRule="auto"/>
        <w:rPr/>
      </w:pPr>
      <w:r w:rsidDel="00000000" w:rsidR="00000000" w:rsidRPr="00000000">
        <w:rPr>
          <w:b w:val="1"/>
          <w:bCs w:val="1"/>
          <w:rtl w:val="0"/>
        </w:rPr>
        <w:t xml:space="preserve">Feedback-Driven Strategy: </w:t>
      </w:r>
      <w:r w:rsidDel="00000000" w:rsidR="00000000" w:rsidRPr="00000000">
        <w:rPr>
          <w:rtl w:val="0"/>
        </w:rPr>
        <w:t xml:space="preserve">Rather than revising broadly or repetitively, the student refined her preparation using data-backed insights. AI feedback highlighted specific weaknesses, allowing her to concentrate on sections requiring attention. Each revision phase was aligned with measurable improvement goals rather than generic repetition.</w:t>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Implementation of HOTS:</w:t>
      </w:r>
      <w:r w:rsidDel="00000000" w:rsidR="00000000" w:rsidRPr="00000000">
        <w:rPr>
          <w:rtl w:val="0"/>
        </w:rPr>
        <w:t xml:space="preserve"> The daily practice of using PrepAI to draft higher-order thinking skills questions to prepare her in a realistic way. The use of HOTS questions also improved the development of critical thinking to develop strong analytical reading ability, reasoning, and structured response. Additionally, the frequent use of HOTS questions allowed her to become comfortable with and develop an ability to interpret and answer complex questions typically associated with IELTS.</w:t>
      </w:r>
    </w:p>
    <w:p w:rsidR="00000000" w:rsidDel="00000000" w:rsidP="00000000" w:rsidRDefault="00000000" w:rsidRPr="00000000" w14:paraId="0000002A">
      <w:pPr>
        <w:pStyle w:val="Heading2"/>
        <w:spacing w:after="240" w:before="240" w:lineRule="auto"/>
        <w:rPr/>
      </w:pPr>
      <w:bookmarkStart w:colFirst="0" w:colLast="0" w:name="_u4t3o8vn4c4t" w:id="13"/>
      <w:bookmarkEnd w:id="13"/>
      <w:r w:rsidDel="00000000" w:rsidR="00000000" w:rsidRPr="00000000">
        <w:rPr>
          <w:rtl w:val="0"/>
        </w:rPr>
        <w:t xml:space="preserve">Results Achieved Using PrepAI</w:t>
      </w:r>
    </w:p>
    <w:p w:rsidR="00000000" w:rsidDel="00000000" w:rsidP="00000000" w:rsidRDefault="00000000" w:rsidRPr="00000000" w14:paraId="0000002B">
      <w:pPr>
        <w:pStyle w:val="Heading3"/>
        <w:spacing w:after="240" w:before="240" w:lineRule="auto"/>
        <w:rPr/>
      </w:pPr>
      <w:bookmarkStart w:colFirst="0" w:colLast="0" w:name="_8mt6tmejxovl" w:id="14"/>
      <w:bookmarkEnd w:id="14"/>
      <w:r w:rsidDel="00000000" w:rsidR="00000000" w:rsidRPr="00000000">
        <w:rPr>
          <w:rtl w:val="0"/>
        </w:rPr>
        <w:t xml:space="preserve">Rapid and Consistent Performance Improvement</w:t>
      </w:r>
    </w:p>
    <w:p w:rsidR="00000000" w:rsidDel="00000000" w:rsidP="00000000" w:rsidRDefault="00000000" w:rsidRPr="00000000" w14:paraId="0000002C">
      <w:pPr>
        <w:numPr>
          <w:ilvl w:val="0"/>
          <w:numId w:val="6"/>
        </w:numPr>
        <w:spacing w:after="0" w:afterAutospacing="0" w:before="240" w:lineRule="auto"/>
        <w:ind w:left="720" w:hanging="360"/>
        <w:rPr/>
      </w:pPr>
      <w:r w:rsidDel="00000000" w:rsidR="00000000" w:rsidRPr="00000000">
        <w:rPr>
          <w:rtl w:val="0"/>
        </w:rPr>
        <w:t xml:space="preserve">Within the first month of structured practice, she observed a steady and measurable improvement across all IELTS components. </w:t>
      </w:r>
    </w:p>
    <w:p w:rsidR="00000000" w:rsidDel="00000000" w:rsidP="00000000" w:rsidRDefault="00000000" w:rsidRPr="00000000" w14:paraId="0000002D">
      <w:pPr>
        <w:numPr>
          <w:ilvl w:val="0"/>
          <w:numId w:val="6"/>
        </w:numPr>
        <w:spacing w:after="240" w:before="0" w:beforeAutospacing="0" w:lineRule="auto"/>
        <w:ind w:left="720" w:hanging="360"/>
        <w:rPr/>
      </w:pPr>
      <w:r w:rsidDel="00000000" w:rsidR="00000000" w:rsidRPr="00000000">
        <w:rPr>
          <w:rtl w:val="0"/>
        </w:rPr>
        <w:t xml:space="preserve">Performance tracking showed a clear upward trend in accuracy, comprehension, and response quality.</w:t>
      </w:r>
    </w:p>
    <w:p w:rsidR="00000000" w:rsidDel="00000000" w:rsidP="00000000" w:rsidRDefault="00000000" w:rsidRPr="00000000" w14:paraId="0000002E">
      <w:pPr>
        <w:pStyle w:val="Heading3"/>
        <w:spacing w:after="240" w:before="240" w:lineRule="auto"/>
        <w:rPr/>
      </w:pPr>
      <w:bookmarkStart w:colFirst="0" w:colLast="0" w:name="_v4kjqrhiafs9" w:id="15"/>
      <w:bookmarkEnd w:id="15"/>
      <w:r w:rsidDel="00000000" w:rsidR="00000000" w:rsidRPr="00000000">
        <w:rPr>
          <w:rtl w:val="0"/>
        </w:rPr>
        <w:t xml:space="preserve">IELTS Band 7.5 Achievement</w:t>
      </w:r>
    </w:p>
    <w:p w:rsidR="00000000" w:rsidDel="00000000" w:rsidP="00000000" w:rsidRDefault="00000000" w:rsidRPr="00000000" w14:paraId="0000002F">
      <w:pPr>
        <w:spacing w:after="240" w:before="240" w:lineRule="auto"/>
        <w:rPr/>
      </w:pPr>
      <w:r w:rsidDel="00000000" w:rsidR="00000000" w:rsidRPr="00000000">
        <w:rPr>
          <w:rtl w:val="0"/>
        </w:rPr>
        <w:t xml:space="preserve">The AI-backed preparation resulted in an overall IELTS band score of 7.5, with strong sectional performance:</w:t>
      </w:r>
    </w:p>
    <w:p w:rsidR="00000000" w:rsidDel="00000000" w:rsidP="00000000" w:rsidRDefault="00000000" w:rsidRPr="00000000" w14:paraId="00000030">
      <w:pPr>
        <w:numPr>
          <w:ilvl w:val="0"/>
          <w:numId w:val="4"/>
        </w:numPr>
        <w:spacing w:after="0" w:afterAutospacing="0" w:before="240" w:lineRule="auto"/>
        <w:ind w:left="720" w:hanging="360"/>
        <w:rPr/>
      </w:pPr>
      <w:r w:rsidDel="00000000" w:rsidR="00000000" w:rsidRPr="00000000">
        <w:rPr>
          <w:rtl w:val="0"/>
        </w:rPr>
        <w:t xml:space="preserve">Listening: 8.0</w:t>
      </w:r>
    </w:p>
    <w:p w:rsidR="00000000" w:rsidDel="00000000" w:rsidP="00000000" w:rsidRDefault="00000000" w:rsidRPr="00000000" w14:paraId="00000031">
      <w:pPr>
        <w:numPr>
          <w:ilvl w:val="0"/>
          <w:numId w:val="4"/>
        </w:numPr>
        <w:spacing w:after="0" w:afterAutospacing="0" w:before="0" w:beforeAutospacing="0" w:lineRule="auto"/>
        <w:ind w:left="720" w:hanging="360"/>
        <w:rPr/>
      </w:pPr>
      <w:r w:rsidDel="00000000" w:rsidR="00000000" w:rsidRPr="00000000">
        <w:rPr>
          <w:rtl w:val="0"/>
        </w:rPr>
        <w:t xml:space="preserve">Reading: 7.5</w:t>
      </w:r>
    </w:p>
    <w:p w:rsidR="00000000" w:rsidDel="00000000" w:rsidP="00000000" w:rsidRDefault="00000000" w:rsidRPr="00000000" w14:paraId="00000032">
      <w:pPr>
        <w:numPr>
          <w:ilvl w:val="0"/>
          <w:numId w:val="4"/>
        </w:numPr>
        <w:spacing w:after="0" w:afterAutospacing="0" w:before="0" w:beforeAutospacing="0" w:lineRule="auto"/>
        <w:ind w:left="720" w:hanging="360"/>
        <w:rPr/>
      </w:pPr>
      <w:r w:rsidDel="00000000" w:rsidR="00000000" w:rsidRPr="00000000">
        <w:rPr>
          <w:rtl w:val="0"/>
        </w:rPr>
        <w:t xml:space="preserve">Writing: 7.0</w:t>
      </w:r>
    </w:p>
    <w:p w:rsidR="00000000" w:rsidDel="00000000" w:rsidP="00000000" w:rsidRDefault="00000000" w:rsidRPr="00000000" w14:paraId="00000033">
      <w:pPr>
        <w:numPr>
          <w:ilvl w:val="0"/>
          <w:numId w:val="4"/>
        </w:numPr>
        <w:spacing w:after="240" w:before="0" w:beforeAutospacing="0" w:lineRule="auto"/>
        <w:ind w:left="720" w:hanging="360"/>
        <w:rPr/>
      </w:pPr>
      <w:r w:rsidDel="00000000" w:rsidR="00000000" w:rsidRPr="00000000">
        <w:rPr>
          <w:rtl w:val="0"/>
        </w:rPr>
        <w:t xml:space="preserve">Speaking: 7.5</w:t>
      </w:r>
    </w:p>
    <w:p w:rsidR="00000000" w:rsidDel="00000000" w:rsidP="00000000" w:rsidRDefault="00000000" w:rsidRPr="00000000" w14:paraId="00000034">
      <w:pPr>
        <w:spacing w:after="240" w:before="240" w:lineRule="auto"/>
        <w:rPr/>
      </w:pPr>
      <w:r w:rsidDel="00000000" w:rsidR="00000000" w:rsidRPr="00000000">
        <w:rPr>
          <w:rtl w:val="0"/>
        </w:rPr>
        <w:t xml:space="preserve">This score met and exceeded the admission requirements of her target international university.</w:t>
      </w:r>
    </w:p>
    <w:p w:rsidR="00000000" w:rsidDel="00000000" w:rsidP="00000000" w:rsidRDefault="00000000" w:rsidRPr="00000000" w14:paraId="00000035">
      <w:pPr>
        <w:pStyle w:val="Heading3"/>
        <w:spacing w:after="240" w:before="240" w:lineRule="auto"/>
        <w:rPr/>
      </w:pPr>
      <w:bookmarkStart w:colFirst="0" w:colLast="0" w:name="_lr0do2hzwlzt" w:id="16"/>
      <w:bookmarkEnd w:id="16"/>
      <w:r w:rsidDel="00000000" w:rsidR="00000000" w:rsidRPr="00000000">
        <w:rPr>
          <w:rtl w:val="0"/>
        </w:rPr>
        <w:t xml:space="preserve">Increased Self-assurance and Reduced Exam Stress</w:t>
      </w:r>
    </w:p>
    <w:p w:rsidR="00000000" w:rsidDel="00000000" w:rsidP="00000000" w:rsidRDefault="00000000" w:rsidRPr="00000000" w14:paraId="00000036">
      <w:pPr>
        <w:numPr>
          <w:ilvl w:val="0"/>
          <w:numId w:val="5"/>
        </w:numPr>
        <w:spacing w:after="0" w:afterAutospacing="0" w:before="240" w:lineRule="auto"/>
        <w:ind w:left="720" w:hanging="360"/>
        <w:rPr/>
      </w:pPr>
      <w:r w:rsidDel="00000000" w:rsidR="00000000" w:rsidRPr="00000000">
        <w:rPr>
          <w:rtl w:val="0"/>
        </w:rPr>
        <w:t xml:space="preserve">Continuous self-assessment and transparent progress tracking removed uncertainty from preparation. </w:t>
      </w:r>
    </w:p>
    <w:p w:rsidR="00000000" w:rsidDel="00000000" w:rsidP="00000000" w:rsidRDefault="00000000" w:rsidRPr="00000000" w14:paraId="00000037">
      <w:pPr>
        <w:numPr>
          <w:ilvl w:val="0"/>
          <w:numId w:val="5"/>
        </w:numPr>
        <w:spacing w:after="240" w:before="0" w:beforeAutospacing="0" w:lineRule="auto"/>
        <w:ind w:left="720" w:hanging="360"/>
        <w:rPr/>
      </w:pPr>
      <w:r w:rsidDel="00000000" w:rsidR="00000000" w:rsidRPr="00000000">
        <w:rPr>
          <w:rtl w:val="0"/>
        </w:rPr>
        <w:t xml:space="preserve">Knowing exactly where she stood at every stage helped reduce exam-related stress and build confidence ahead of test day.</w:t>
      </w:r>
    </w:p>
    <w:p w:rsidR="00000000" w:rsidDel="00000000" w:rsidP="00000000" w:rsidRDefault="00000000" w:rsidRPr="00000000" w14:paraId="00000038">
      <w:pPr>
        <w:pStyle w:val="Heading2"/>
        <w:rPr/>
      </w:pPr>
      <w:bookmarkStart w:colFirst="0" w:colLast="0" w:name="_pw1kp2j0glzf" w:id="17"/>
      <w:bookmarkEnd w:id="17"/>
      <w:r w:rsidDel="00000000" w:rsidR="00000000" w:rsidRPr="00000000">
        <w:rPr>
          <w:rtl w:val="0"/>
        </w:rPr>
        <w:t xml:space="preserve">Why This Matters</w:t>
      </w:r>
    </w:p>
    <w:p w:rsidR="00000000" w:rsidDel="00000000" w:rsidP="00000000" w:rsidRDefault="00000000" w:rsidRPr="00000000" w14:paraId="00000039">
      <w:pPr>
        <w:spacing w:after="240" w:before="240" w:lineRule="auto"/>
        <w:rPr/>
      </w:pPr>
      <w:r w:rsidDel="00000000" w:rsidR="00000000" w:rsidRPr="00000000">
        <w:rPr>
          <w:rtl w:val="0"/>
        </w:rPr>
        <w:t xml:space="preserve">This case illustrates how students can effectively prepare for the IELTS exam without having to invest in high-cost coaching or adhere to strict classroom learning environments. Using modern </w:t>
      </w:r>
      <w:r w:rsidDel="00000000" w:rsidR="00000000" w:rsidRPr="00000000">
        <w:rPr>
          <w:b w:val="1"/>
          <w:bCs w:val="1"/>
          <w:rtl w:val="0"/>
        </w:rPr>
        <w:t xml:space="preserve">AI-based assessment tools</w:t>
      </w:r>
      <w:r w:rsidDel="00000000" w:rsidR="00000000" w:rsidRPr="00000000">
        <w:rPr>
          <w:rtl w:val="0"/>
        </w:rPr>
        <w:t xml:space="preserve">, students are able to:</w:t>
      </w:r>
    </w:p>
    <w:p w:rsidR="00000000" w:rsidDel="00000000" w:rsidP="00000000" w:rsidRDefault="00000000" w:rsidRPr="00000000" w14:paraId="0000003A">
      <w:pPr>
        <w:numPr>
          <w:ilvl w:val="0"/>
          <w:numId w:val="2"/>
        </w:numPr>
        <w:spacing w:after="0" w:afterAutospacing="0" w:before="240" w:lineRule="auto"/>
        <w:ind w:left="720" w:hanging="360"/>
        <w:rPr/>
      </w:pPr>
      <w:r w:rsidDel="00000000" w:rsidR="00000000" w:rsidRPr="00000000">
        <w:rPr>
          <w:rtl w:val="0"/>
        </w:rPr>
        <w:t xml:space="preserve">Structured practice in independent learning</w:t>
      </w:r>
    </w:p>
    <w:p w:rsidR="00000000" w:rsidDel="00000000" w:rsidP="00000000" w:rsidRDefault="00000000" w:rsidRPr="00000000" w14:paraId="0000003B">
      <w:pPr>
        <w:numPr>
          <w:ilvl w:val="0"/>
          <w:numId w:val="2"/>
        </w:numPr>
        <w:spacing w:after="0" w:afterAutospacing="0" w:before="0" w:beforeAutospacing="0" w:lineRule="auto"/>
        <w:ind w:left="720" w:hanging="360"/>
        <w:rPr/>
      </w:pPr>
      <w:r w:rsidDel="00000000" w:rsidR="00000000" w:rsidRPr="00000000">
        <w:rPr>
          <w:rtl w:val="0"/>
        </w:rPr>
        <w:t xml:space="preserve">Receive comprehensive &amp; accurate feedback</w:t>
      </w:r>
    </w:p>
    <w:p w:rsidR="00000000" w:rsidDel="00000000" w:rsidP="00000000" w:rsidRDefault="00000000" w:rsidRPr="00000000" w14:paraId="0000003C">
      <w:pPr>
        <w:numPr>
          <w:ilvl w:val="0"/>
          <w:numId w:val="2"/>
        </w:numPr>
        <w:spacing w:after="0" w:afterAutospacing="0" w:before="0" w:beforeAutospacing="0" w:lineRule="auto"/>
        <w:ind w:left="720" w:hanging="360"/>
        <w:rPr/>
      </w:pPr>
      <w:r w:rsidDel="00000000" w:rsidR="00000000" w:rsidRPr="00000000">
        <w:rPr>
          <w:rtl w:val="0"/>
        </w:rPr>
        <w:t xml:space="preserve">Improve their academic ability more quickly, with less pressure</w:t>
      </w:r>
    </w:p>
    <w:p w:rsidR="00000000" w:rsidDel="00000000" w:rsidP="00000000" w:rsidRDefault="00000000" w:rsidRPr="00000000" w14:paraId="0000003D">
      <w:pPr>
        <w:numPr>
          <w:ilvl w:val="0"/>
          <w:numId w:val="2"/>
        </w:numPr>
        <w:spacing w:after="240" w:before="0" w:beforeAutospacing="0" w:lineRule="auto"/>
        <w:ind w:left="720" w:hanging="360"/>
        <w:rPr/>
      </w:pPr>
      <w:r w:rsidDel="00000000" w:rsidR="00000000" w:rsidRPr="00000000">
        <w:rPr>
          <w:rtl w:val="0"/>
        </w:rPr>
        <w:t xml:space="preserve">Obtain competitive results on a limited budget</w:t>
      </w:r>
    </w:p>
    <w:p w:rsidR="00000000" w:rsidDel="00000000" w:rsidP="00000000" w:rsidRDefault="00000000" w:rsidRPr="00000000" w14:paraId="0000003E">
      <w:pPr>
        <w:spacing w:after="240" w:before="240" w:lineRule="auto"/>
        <w:rPr/>
      </w:pPr>
      <w:r w:rsidDel="00000000" w:rsidR="00000000" w:rsidRPr="00000000">
        <w:rPr>
          <w:rtl w:val="0"/>
        </w:rPr>
        <w:t xml:space="preserve">PrepAI encourages learners to take responsibility for their preparedness while maintaining quality academic performance.</w:t>
      </w:r>
    </w:p>
    <w:p w:rsidR="00000000" w:rsidDel="00000000" w:rsidP="00000000" w:rsidRDefault="00000000" w:rsidRPr="00000000" w14:paraId="0000003F">
      <w:pPr>
        <w:spacing w:after="240" w:before="240" w:lineRule="auto"/>
        <w:rPr>
          <w:b w:val="1"/>
          <w:bCs w:val="1"/>
        </w:rPr>
      </w:pPr>
      <w:r w:rsidDel="00000000" w:rsidR="00000000" w:rsidRPr="00000000">
        <w:rPr>
          <w:b w:val="1"/>
          <w:bCs w:val="1"/>
          <w:rtl w:val="0"/>
        </w:rPr>
        <w:t xml:space="preserve">Prepare smarter for global exams, without guesswork.</w:t>
      </w:r>
    </w:p>
    <w:p w:rsidR="00000000" w:rsidDel="00000000" w:rsidP="00000000" w:rsidRDefault="00000000" w:rsidRPr="00000000" w14:paraId="00000040">
      <w:pPr>
        <w:spacing w:after="240" w:before="240" w:lineRule="auto"/>
        <w:rPr/>
      </w:pPr>
      <w:r w:rsidDel="00000000" w:rsidR="00000000" w:rsidRPr="00000000">
        <w:rPr>
          <w:rtl w:val="0"/>
        </w:rPr>
        <w:t xml:space="preserve">See how AI-backed self-assessment and personalized practice with PrepAI can help you reach your target score.</w:t>
      </w:r>
    </w:p>
    <w:p w:rsidR="00000000" w:rsidDel="00000000" w:rsidP="00000000" w:rsidRDefault="00000000" w:rsidRPr="00000000" w14:paraId="00000041">
      <w:pPr>
        <w:spacing w:after="240" w:before="240" w:lineRule="auto"/>
        <w:rPr>
          <w:b w:val="1"/>
          <w:bCs w:val="1"/>
        </w:rPr>
      </w:pPr>
      <w:hyperlink r:id="rId6">
        <w:r w:rsidDel="00000000" w:rsidR="00000000" w:rsidRPr="00000000">
          <w:rPr>
            <w:b w:val="1"/>
            <w:bCs w:val="1"/>
            <w:color w:val="1155cc"/>
            <w:u w:val="single"/>
            <w:rtl w:val="0"/>
          </w:rPr>
          <w:t xml:space="preserve">Start your PrepAI journey today</w:t>
        </w:r>
      </w:hyperlink>
      <w:r w:rsidDel="00000000" w:rsidR="00000000" w:rsidRPr="00000000">
        <w:rPr>
          <w:b w:val="1"/>
          <w:bCs w:val="1"/>
          <w:rtl w:val="0"/>
        </w:rPr>
        <w:t xml:space="preserve">.</w:t>
      </w:r>
    </w:p>
    <w:p w:rsidR="00000000" w:rsidDel="00000000" w:rsidP="00000000" w:rsidRDefault="00000000" w:rsidRPr="00000000" w14:paraId="00000042">
      <w:pPr>
        <w:spacing w:after="240" w:before="240" w:lineRule="auto"/>
        <w:rPr>
          <w:b w:val="1"/>
          <w:bCs w:val="1"/>
        </w:rPr>
      </w:pPr>
      <w:r w:rsidDel="00000000" w:rsidR="00000000" w:rsidRPr="00000000">
        <w:rPr>
          <w:b w:val="1"/>
          <w:bCs w:val="1"/>
          <w:rtl w:val="0"/>
        </w:rPr>
        <w:br w:type="textWrapping"/>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repai.io/ai-enabled-institutions-progra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